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72FE" w:rsidRDefault="005E72FE" w:rsidP="005E72FE">
      <w:pPr>
        <w:spacing w:line="480" w:lineRule="auto"/>
        <w:ind w:firstLine="720"/>
        <w:jc w:val="center"/>
        <w:rPr>
          <w:rFonts w:ascii="Times New Roman" w:eastAsia="Times New Roman" w:hAnsi="Times New Roman" w:cs="Times New Roman"/>
          <w:sz w:val="24"/>
          <w:szCs w:val="24"/>
        </w:rPr>
      </w:pPr>
    </w:p>
    <w:p w:rsidR="005E72FE" w:rsidRDefault="005E72FE" w:rsidP="005E72FE">
      <w:pPr>
        <w:spacing w:line="480" w:lineRule="auto"/>
        <w:ind w:firstLine="720"/>
        <w:jc w:val="center"/>
        <w:rPr>
          <w:rFonts w:ascii="Times New Roman" w:eastAsia="Times New Roman" w:hAnsi="Times New Roman" w:cs="Times New Roman"/>
          <w:sz w:val="24"/>
          <w:szCs w:val="24"/>
        </w:rPr>
      </w:pPr>
    </w:p>
    <w:p w:rsidR="005E72FE" w:rsidRDefault="005E72FE" w:rsidP="005E72FE">
      <w:pPr>
        <w:spacing w:line="480" w:lineRule="auto"/>
        <w:ind w:firstLine="720"/>
        <w:jc w:val="center"/>
        <w:rPr>
          <w:rFonts w:ascii="Times New Roman" w:eastAsia="Times New Roman" w:hAnsi="Times New Roman" w:cs="Times New Roman"/>
          <w:sz w:val="24"/>
          <w:szCs w:val="24"/>
        </w:rPr>
      </w:pPr>
    </w:p>
    <w:p w:rsidR="005E72FE" w:rsidRDefault="005E72FE" w:rsidP="005E72FE">
      <w:pPr>
        <w:spacing w:line="480" w:lineRule="auto"/>
        <w:ind w:firstLine="720"/>
        <w:jc w:val="center"/>
        <w:rPr>
          <w:rFonts w:ascii="Times New Roman" w:eastAsia="Times New Roman" w:hAnsi="Times New Roman" w:cs="Times New Roman"/>
          <w:sz w:val="24"/>
          <w:szCs w:val="24"/>
        </w:rPr>
      </w:pPr>
    </w:p>
    <w:p w:rsidR="005E72FE" w:rsidRDefault="005E72FE" w:rsidP="005E72FE">
      <w:pPr>
        <w:spacing w:line="480" w:lineRule="auto"/>
        <w:ind w:firstLine="720"/>
        <w:jc w:val="center"/>
        <w:rPr>
          <w:rFonts w:ascii="Times New Roman" w:eastAsia="Times New Roman" w:hAnsi="Times New Roman" w:cs="Times New Roman"/>
          <w:sz w:val="24"/>
          <w:szCs w:val="24"/>
        </w:rPr>
      </w:pPr>
    </w:p>
    <w:p w:rsidR="005E72FE" w:rsidRDefault="005E72FE" w:rsidP="005E72FE">
      <w:pPr>
        <w:spacing w:line="480" w:lineRule="auto"/>
        <w:ind w:firstLine="720"/>
        <w:jc w:val="center"/>
        <w:rPr>
          <w:rFonts w:ascii="Times New Roman" w:eastAsia="Times New Roman" w:hAnsi="Times New Roman" w:cs="Times New Roman"/>
          <w:sz w:val="24"/>
          <w:szCs w:val="24"/>
        </w:rPr>
      </w:pPr>
    </w:p>
    <w:p w:rsidR="005E72FE" w:rsidRDefault="005E72FE" w:rsidP="005E72FE">
      <w:pPr>
        <w:spacing w:line="480" w:lineRule="auto"/>
        <w:ind w:firstLine="720"/>
        <w:jc w:val="center"/>
        <w:rPr>
          <w:rFonts w:ascii="Times New Roman" w:eastAsia="Times New Roman" w:hAnsi="Times New Roman" w:cs="Times New Roman"/>
          <w:sz w:val="24"/>
          <w:szCs w:val="24"/>
        </w:rPr>
      </w:pPr>
    </w:p>
    <w:p w:rsidR="005E72FE" w:rsidRDefault="005E72FE" w:rsidP="005E72FE">
      <w:pPr>
        <w:spacing w:line="480" w:lineRule="auto"/>
        <w:ind w:firstLine="720"/>
        <w:jc w:val="center"/>
        <w:rPr>
          <w:rFonts w:ascii="Times New Roman" w:eastAsia="Times New Roman" w:hAnsi="Times New Roman" w:cs="Times New Roman"/>
          <w:sz w:val="24"/>
          <w:szCs w:val="24"/>
        </w:rPr>
      </w:pPr>
    </w:p>
    <w:p w:rsidR="005E72FE" w:rsidRDefault="005E72FE" w:rsidP="005E72FE">
      <w:pPr>
        <w:spacing w:line="480" w:lineRule="auto"/>
        <w:ind w:firstLine="720"/>
        <w:jc w:val="center"/>
        <w:rPr>
          <w:rFonts w:ascii="Times New Roman" w:eastAsia="Times New Roman" w:hAnsi="Times New Roman" w:cs="Times New Roman"/>
          <w:sz w:val="24"/>
          <w:szCs w:val="24"/>
        </w:rPr>
      </w:pPr>
    </w:p>
    <w:p w:rsidR="0054185D" w:rsidRDefault="0054185D" w:rsidP="005E72FE">
      <w:pPr>
        <w:spacing w:line="480" w:lineRule="auto"/>
        <w:ind w:firstLine="720"/>
        <w:jc w:val="center"/>
        <w:rPr>
          <w:rFonts w:ascii="Times New Roman" w:eastAsia="Times New Roman" w:hAnsi="Times New Roman" w:cs="Times New Roman"/>
          <w:sz w:val="24"/>
          <w:szCs w:val="24"/>
        </w:rPr>
      </w:pPr>
      <w:r w:rsidRPr="009E1F89">
        <w:rPr>
          <w:rFonts w:ascii="Times New Roman" w:eastAsia="Times New Roman" w:hAnsi="Times New Roman" w:cs="Times New Roman"/>
          <w:sz w:val="24"/>
          <w:szCs w:val="24"/>
        </w:rPr>
        <w:t xml:space="preserve">Part </w:t>
      </w:r>
      <w:r w:rsidR="004849CB">
        <w:rPr>
          <w:rFonts w:ascii="Times New Roman" w:eastAsia="Times New Roman" w:hAnsi="Times New Roman" w:cs="Times New Roman"/>
          <w:sz w:val="24"/>
          <w:szCs w:val="24"/>
        </w:rPr>
        <w:t>T</w:t>
      </w:r>
      <w:r w:rsidRPr="009E1F89">
        <w:rPr>
          <w:rFonts w:ascii="Times New Roman" w:eastAsia="Times New Roman" w:hAnsi="Times New Roman" w:cs="Times New Roman"/>
          <w:sz w:val="24"/>
          <w:szCs w:val="24"/>
        </w:rPr>
        <w:t>wo: Module 1: Assignment 2</w:t>
      </w:r>
    </w:p>
    <w:p w:rsidR="0054185D" w:rsidRDefault="0054185D" w:rsidP="005E72FE">
      <w:pPr>
        <w:spacing w:line="480" w:lineRule="auto"/>
        <w:ind w:firstLine="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Name </w:t>
      </w:r>
    </w:p>
    <w:p w:rsidR="0054185D" w:rsidRDefault="0054185D" w:rsidP="005E72FE">
      <w:pPr>
        <w:spacing w:line="480" w:lineRule="auto"/>
        <w:ind w:firstLine="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Institution </w:t>
      </w:r>
    </w:p>
    <w:p w:rsidR="0054185D" w:rsidRDefault="0054185D" w:rsidP="005E72FE">
      <w:pPr>
        <w:spacing w:line="480" w:lineRule="auto"/>
        <w:ind w:firstLine="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Date </w:t>
      </w:r>
    </w:p>
    <w:p w:rsidR="005E72FE" w:rsidRDefault="005E72FE" w:rsidP="005E72FE">
      <w:pPr>
        <w:spacing w:line="480" w:lineRule="auto"/>
        <w:ind w:firstLine="720"/>
        <w:jc w:val="center"/>
        <w:rPr>
          <w:rFonts w:ascii="Times New Roman" w:eastAsia="Times New Roman" w:hAnsi="Times New Roman" w:cs="Times New Roman"/>
          <w:sz w:val="24"/>
          <w:szCs w:val="24"/>
        </w:rPr>
      </w:pPr>
    </w:p>
    <w:p w:rsidR="005E72FE" w:rsidRDefault="005E72FE" w:rsidP="005E72FE">
      <w:pPr>
        <w:spacing w:line="480" w:lineRule="auto"/>
        <w:ind w:firstLine="720"/>
        <w:jc w:val="center"/>
        <w:rPr>
          <w:rFonts w:ascii="Times New Roman" w:eastAsia="Times New Roman" w:hAnsi="Times New Roman" w:cs="Times New Roman"/>
          <w:sz w:val="24"/>
          <w:szCs w:val="24"/>
        </w:rPr>
      </w:pPr>
    </w:p>
    <w:p w:rsidR="005E72FE" w:rsidRDefault="005E72FE" w:rsidP="005E72FE">
      <w:pPr>
        <w:spacing w:line="480" w:lineRule="auto"/>
        <w:ind w:firstLine="720"/>
        <w:jc w:val="center"/>
        <w:rPr>
          <w:rFonts w:ascii="Times New Roman" w:eastAsia="Times New Roman" w:hAnsi="Times New Roman" w:cs="Times New Roman"/>
          <w:sz w:val="24"/>
          <w:szCs w:val="24"/>
        </w:rPr>
      </w:pPr>
    </w:p>
    <w:p w:rsidR="005E72FE" w:rsidRDefault="005E72FE" w:rsidP="005E72FE">
      <w:pPr>
        <w:spacing w:line="480" w:lineRule="auto"/>
        <w:ind w:firstLine="720"/>
        <w:jc w:val="center"/>
        <w:rPr>
          <w:rFonts w:ascii="Times New Roman" w:eastAsia="Times New Roman" w:hAnsi="Times New Roman" w:cs="Times New Roman"/>
          <w:sz w:val="24"/>
          <w:szCs w:val="24"/>
        </w:rPr>
      </w:pPr>
    </w:p>
    <w:p w:rsidR="005E72FE" w:rsidRDefault="005E72FE" w:rsidP="005E72FE">
      <w:pPr>
        <w:spacing w:line="480" w:lineRule="auto"/>
        <w:ind w:firstLine="720"/>
        <w:jc w:val="center"/>
        <w:rPr>
          <w:rFonts w:ascii="Times New Roman" w:eastAsia="Times New Roman" w:hAnsi="Times New Roman" w:cs="Times New Roman"/>
          <w:sz w:val="24"/>
          <w:szCs w:val="24"/>
        </w:rPr>
      </w:pPr>
    </w:p>
    <w:p w:rsidR="0054185D" w:rsidRPr="009E1F89" w:rsidRDefault="0054185D" w:rsidP="005E72FE">
      <w:pPr>
        <w:spacing w:line="480" w:lineRule="auto"/>
        <w:ind w:firstLine="720"/>
        <w:jc w:val="center"/>
        <w:rPr>
          <w:rFonts w:ascii="Times New Roman" w:eastAsia="Times New Roman" w:hAnsi="Times New Roman" w:cs="Times New Roman"/>
          <w:sz w:val="24"/>
          <w:szCs w:val="24"/>
        </w:rPr>
      </w:pPr>
      <w:r w:rsidRPr="009E1F89">
        <w:rPr>
          <w:rFonts w:ascii="Times New Roman" w:eastAsia="Times New Roman" w:hAnsi="Times New Roman" w:cs="Times New Roman"/>
          <w:sz w:val="24"/>
          <w:szCs w:val="24"/>
        </w:rPr>
        <w:lastRenderedPageBreak/>
        <w:t>Part two: Module 1: Assignment 2</w:t>
      </w:r>
    </w:p>
    <w:p w:rsidR="0054185D" w:rsidRPr="009E1F89" w:rsidRDefault="0054185D" w:rsidP="005E72FE">
      <w:pPr>
        <w:spacing w:after="0" w:line="480" w:lineRule="auto"/>
        <w:ind w:firstLine="720"/>
        <w:rPr>
          <w:rFonts w:ascii="Times New Roman" w:eastAsia="Times New Roman" w:hAnsi="Times New Roman" w:cs="Times New Roman"/>
          <w:sz w:val="24"/>
          <w:szCs w:val="24"/>
        </w:rPr>
      </w:pPr>
      <w:r w:rsidRPr="009E1F89">
        <w:rPr>
          <w:rFonts w:ascii="Times New Roman" w:eastAsia="Times New Roman" w:hAnsi="Times New Roman" w:cs="Times New Roman"/>
          <w:sz w:val="24"/>
          <w:szCs w:val="24"/>
        </w:rPr>
        <w:t xml:space="preserve"> Assistive Technology (AT) has been proved </w:t>
      </w:r>
      <w:r>
        <w:rPr>
          <w:rFonts w:ascii="Times New Roman" w:eastAsia="Times New Roman" w:hAnsi="Times New Roman" w:cs="Times New Roman"/>
          <w:sz w:val="24"/>
          <w:szCs w:val="24"/>
        </w:rPr>
        <w:t>to be among the programs that are</w:t>
      </w:r>
      <w:r w:rsidRPr="009E1F89">
        <w:rPr>
          <w:rFonts w:ascii="Times New Roman" w:eastAsia="Times New Roman" w:hAnsi="Times New Roman" w:cs="Times New Roman"/>
          <w:sz w:val="24"/>
          <w:szCs w:val="24"/>
        </w:rPr>
        <w:t xml:space="preserve"> utilized to improve the learning skills of children with autism. According to the UDL video, AT plays a vital </w:t>
      </w:r>
      <w:r>
        <w:rPr>
          <w:rFonts w:ascii="Times New Roman" w:eastAsia="Times New Roman" w:hAnsi="Times New Roman" w:cs="Times New Roman"/>
          <w:sz w:val="24"/>
          <w:szCs w:val="24"/>
        </w:rPr>
        <w:t xml:space="preserve">role in </w:t>
      </w:r>
      <w:r w:rsidRPr="009E1F89">
        <w:rPr>
          <w:rFonts w:ascii="Times New Roman" w:eastAsia="Times New Roman" w:hAnsi="Times New Roman" w:cs="Times New Roman"/>
          <w:sz w:val="24"/>
          <w:szCs w:val="24"/>
        </w:rPr>
        <w:t xml:space="preserve">fueling children's learning speed with Autism Spectrum Disorders. Domings, Crevecoeur &amp;Ralabate (2014) suggested that AT boosts the overall understanding of their environment, which entails the objects around them as well as individuals. Notably, it is through effective use of AT that ASD kids attain expressive communication skills. When using technology interactively, ASD children get to know various gestures hence easy communication and interpretation of ideas. Improving social interaction skills is yet another role played by assistive technology to autism children. Domings, Crevecoeur &amp;Ralabate (2014) further suggest that exposing ASD children to interactive technology makes them attain a socially active life. Integrating technology into the learning process of autism children boosts their motor skills and possibly minimizing handwriting difficulties. </w:t>
      </w:r>
    </w:p>
    <w:p w:rsidR="0054185D" w:rsidRPr="009E1F89" w:rsidRDefault="0054185D" w:rsidP="005E72FE">
      <w:pPr>
        <w:spacing w:after="0" w:line="480" w:lineRule="auto"/>
        <w:rPr>
          <w:rFonts w:ascii="Times New Roman" w:eastAsia="Times New Roman" w:hAnsi="Times New Roman" w:cs="Times New Roman"/>
          <w:sz w:val="24"/>
          <w:szCs w:val="24"/>
        </w:rPr>
      </w:pPr>
    </w:p>
    <w:p w:rsidR="0054185D" w:rsidRDefault="0054185D" w:rsidP="005E72FE">
      <w:pPr>
        <w:spacing w:after="0" w:line="480" w:lineRule="auto"/>
        <w:ind w:firstLine="720"/>
        <w:rPr>
          <w:rFonts w:ascii="Times New Roman" w:eastAsia="Times New Roman" w:hAnsi="Times New Roman" w:cs="Times New Roman"/>
          <w:sz w:val="24"/>
          <w:szCs w:val="24"/>
        </w:rPr>
      </w:pPr>
      <w:r w:rsidRPr="009E1F89">
        <w:rPr>
          <w:rFonts w:ascii="Times New Roman" w:eastAsia="Times New Roman" w:hAnsi="Times New Roman" w:cs="Times New Roman"/>
          <w:sz w:val="24"/>
          <w:szCs w:val="24"/>
        </w:rPr>
        <w:t>The existing research has confirmed that AT can positively impact ASD children’s access to both academic education and functional communication. Domings, Crevecoeur &amp;Ralabate</w:t>
      </w:r>
      <w:r>
        <w:rPr>
          <w:rFonts w:ascii="Times New Roman" w:eastAsia="Times New Roman" w:hAnsi="Times New Roman" w:cs="Times New Roman"/>
          <w:sz w:val="24"/>
          <w:szCs w:val="24"/>
        </w:rPr>
        <w:t xml:space="preserve"> (2014) </w:t>
      </w:r>
      <w:r w:rsidRPr="009E1F89">
        <w:rPr>
          <w:rFonts w:ascii="Times New Roman" w:eastAsia="Times New Roman" w:hAnsi="Times New Roman" w:cs="Times New Roman"/>
          <w:sz w:val="24"/>
          <w:szCs w:val="24"/>
        </w:rPr>
        <w:t xml:space="preserve">highlight the contribution of AT by suggesting that it improves the technical discussion of ASD children due to a better understanding of the surroundings. The overall student’s functional communication is as well attained due to a persistent increase in social interaction (Domings, Crevecoeur &amp;Ralabate, 2014). Additionally, AT plays a significant role when it comes to improving the academic education of ASD. Precisely, the use of assistive technology expands their motivators, which </w:t>
      </w:r>
      <w:r>
        <w:rPr>
          <w:rFonts w:ascii="Times New Roman" w:eastAsia="Times New Roman" w:hAnsi="Times New Roman" w:cs="Times New Roman"/>
          <w:sz w:val="24"/>
          <w:szCs w:val="24"/>
        </w:rPr>
        <w:t xml:space="preserve">in </w:t>
      </w:r>
      <w:r w:rsidRPr="009E1F89">
        <w:rPr>
          <w:rFonts w:ascii="Times New Roman" w:eastAsia="Times New Roman" w:hAnsi="Times New Roman" w:cs="Times New Roman"/>
          <w:sz w:val="24"/>
          <w:szCs w:val="24"/>
        </w:rPr>
        <w:t xml:space="preserve">turn grows their rate of comprehension difficulties. According to Domings, Crevecoeur &amp;Ralabate (2014), ASD children keep with the classroom curriculum </w:t>
      </w:r>
      <w:r w:rsidRPr="009E1F89">
        <w:rPr>
          <w:rFonts w:ascii="Times New Roman" w:eastAsia="Times New Roman" w:hAnsi="Times New Roman" w:cs="Times New Roman"/>
          <w:sz w:val="24"/>
          <w:szCs w:val="24"/>
        </w:rPr>
        <w:lastRenderedPageBreak/>
        <w:t>when their teachers make effective use of Assistive Technology with the aid of interactive screens. Importantly, the program increases ASD children's independence in the sense that they can make though</w:t>
      </w:r>
      <w:r>
        <w:rPr>
          <w:rFonts w:ascii="Times New Roman" w:eastAsia="Times New Roman" w:hAnsi="Times New Roman" w:cs="Times New Roman"/>
          <w:sz w:val="24"/>
          <w:szCs w:val="24"/>
        </w:rPr>
        <w:t>t</w:t>
      </w:r>
      <w:r w:rsidRPr="009E1F89">
        <w:rPr>
          <w:rFonts w:ascii="Times New Roman" w:eastAsia="Times New Roman" w:hAnsi="Times New Roman" w:cs="Times New Roman"/>
          <w:sz w:val="24"/>
          <w:szCs w:val="24"/>
        </w:rPr>
        <w:t>-out decisions without necessarily making consultations.</w:t>
      </w:r>
    </w:p>
    <w:p w:rsidR="004F1462" w:rsidRDefault="004F1462" w:rsidP="004F1462">
      <w:pPr>
        <w:spacing w:after="0" w:line="480" w:lineRule="auto"/>
        <w:ind w:firstLine="720"/>
        <w:jc w:val="center"/>
        <w:rPr>
          <w:rFonts w:ascii="Times New Roman" w:eastAsia="Times New Roman" w:hAnsi="Times New Roman" w:cs="Times New Roman"/>
          <w:sz w:val="24"/>
          <w:szCs w:val="24"/>
        </w:rPr>
      </w:pPr>
    </w:p>
    <w:p w:rsidR="004F1462" w:rsidRDefault="004F1462" w:rsidP="004F1462">
      <w:pPr>
        <w:spacing w:after="0" w:line="480" w:lineRule="auto"/>
        <w:ind w:firstLine="720"/>
        <w:jc w:val="center"/>
        <w:rPr>
          <w:rFonts w:ascii="Times New Roman" w:eastAsia="Times New Roman" w:hAnsi="Times New Roman" w:cs="Times New Roman"/>
          <w:sz w:val="24"/>
          <w:szCs w:val="24"/>
        </w:rPr>
      </w:pPr>
    </w:p>
    <w:p w:rsidR="004F1462" w:rsidRDefault="004F1462" w:rsidP="004F1462">
      <w:pPr>
        <w:spacing w:after="0" w:line="480" w:lineRule="auto"/>
        <w:ind w:firstLine="720"/>
        <w:jc w:val="center"/>
        <w:rPr>
          <w:rFonts w:ascii="Times New Roman" w:eastAsia="Times New Roman" w:hAnsi="Times New Roman" w:cs="Times New Roman"/>
          <w:sz w:val="24"/>
          <w:szCs w:val="24"/>
        </w:rPr>
      </w:pPr>
    </w:p>
    <w:p w:rsidR="004F1462" w:rsidRDefault="004F1462" w:rsidP="004F1462">
      <w:pPr>
        <w:spacing w:after="0" w:line="480" w:lineRule="auto"/>
        <w:ind w:firstLine="720"/>
        <w:jc w:val="center"/>
        <w:rPr>
          <w:rFonts w:ascii="Times New Roman" w:eastAsia="Times New Roman" w:hAnsi="Times New Roman" w:cs="Times New Roman"/>
          <w:sz w:val="24"/>
          <w:szCs w:val="24"/>
        </w:rPr>
      </w:pPr>
    </w:p>
    <w:p w:rsidR="004F1462" w:rsidRDefault="004F1462" w:rsidP="004F1462">
      <w:pPr>
        <w:spacing w:after="0" w:line="480" w:lineRule="auto"/>
        <w:ind w:firstLine="720"/>
        <w:jc w:val="center"/>
        <w:rPr>
          <w:rFonts w:ascii="Times New Roman" w:eastAsia="Times New Roman" w:hAnsi="Times New Roman" w:cs="Times New Roman"/>
          <w:sz w:val="24"/>
          <w:szCs w:val="24"/>
        </w:rPr>
      </w:pPr>
    </w:p>
    <w:p w:rsidR="004F1462" w:rsidRDefault="004F1462" w:rsidP="004F1462">
      <w:pPr>
        <w:spacing w:after="0" w:line="480" w:lineRule="auto"/>
        <w:ind w:firstLine="720"/>
        <w:jc w:val="center"/>
        <w:rPr>
          <w:rFonts w:ascii="Times New Roman" w:eastAsia="Times New Roman" w:hAnsi="Times New Roman" w:cs="Times New Roman"/>
          <w:sz w:val="24"/>
          <w:szCs w:val="24"/>
        </w:rPr>
      </w:pPr>
    </w:p>
    <w:p w:rsidR="004F1462" w:rsidRDefault="004F1462" w:rsidP="004F1462">
      <w:pPr>
        <w:spacing w:after="0" w:line="480" w:lineRule="auto"/>
        <w:ind w:firstLine="720"/>
        <w:jc w:val="center"/>
        <w:rPr>
          <w:rFonts w:ascii="Times New Roman" w:eastAsia="Times New Roman" w:hAnsi="Times New Roman" w:cs="Times New Roman"/>
          <w:sz w:val="24"/>
          <w:szCs w:val="24"/>
        </w:rPr>
      </w:pPr>
    </w:p>
    <w:p w:rsidR="004F1462" w:rsidRDefault="004F1462" w:rsidP="004F1462">
      <w:pPr>
        <w:spacing w:after="0" w:line="480" w:lineRule="auto"/>
        <w:ind w:firstLine="720"/>
        <w:jc w:val="center"/>
        <w:rPr>
          <w:rFonts w:ascii="Times New Roman" w:eastAsia="Times New Roman" w:hAnsi="Times New Roman" w:cs="Times New Roman"/>
          <w:sz w:val="24"/>
          <w:szCs w:val="24"/>
        </w:rPr>
      </w:pPr>
    </w:p>
    <w:p w:rsidR="004F1462" w:rsidRDefault="004F1462" w:rsidP="004F1462">
      <w:pPr>
        <w:spacing w:after="0" w:line="480" w:lineRule="auto"/>
        <w:ind w:firstLine="720"/>
        <w:jc w:val="center"/>
        <w:rPr>
          <w:rFonts w:ascii="Times New Roman" w:eastAsia="Times New Roman" w:hAnsi="Times New Roman" w:cs="Times New Roman"/>
          <w:sz w:val="24"/>
          <w:szCs w:val="24"/>
        </w:rPr>
      </w:pPr>
    </w:p>
    <w:p w:rsidR="004F1462" w:rsidRDefault="004F1462" w:rsidP="004F1462">
      <w:pPr>
        <w:spacing w:after="0" w:line="480" w:lineRule="auto"/>
        <w:ind w:firstLine="720"/>
        <w:jc w:val="center"/>
        <w:rPr>
          <w:rFonts w:ascii="Times New Roman" w:eastAsia="Times New Roman" w:hAnsi="Times New Roman" w:cs="Times New Roman"/>
          <w:sz w:val="24"/>
          <w:szCs w:val="24"/>
        </w:rPr>
      </w:pPr>
    </w:p>
    <w:p w:rsidR="004F1462" w:rsidRDefault="004F1462" w:rsidP="004F1462">
      <w:pPr>
        <w:spacing w:after="0" w:line="480" w:lineRule="auto"/>
        <w:ind w:firstLine="720"/>
        <w:jc w:val="center"/>
        <w:rPr>
          <w:rFonts w:ascii="Times New Roman" w:eastAsia="Times New Roman" w:hAnsi="Times New Roman" w:cs="Times New Roman"/>
          <w:sz w:val="24"/>
          <w:szCs w:val="24"/>
        </w:rPr>
      </w:pPr>
    </w:p>
    <w:p w:rsidR="004F1462" w:rsidRDefault="004F1462" w:rsidP="004F1462">
      <w:pPr>
        <w:spacing w:after="0" w:line="480" w:lineRule="auto"/>
        <w:ind w:firstLine="720"/>
        <w:jc w:val="center"/>
        <w:rPr>
          <w:rFonts w:ascii="Times New Roman" w:eastAsia="Times New Roman" w:hAnsi="Times New Roman" w:cs="Times New Roman"/>
          <w:sz w:val="24"/>
          <w:szCs w:val="24"/>
        </w:rPr>
      </w:pPr>
    </w:p>
    <w:p w:rsidR="004F1462" w:rsidRDefault="004F1462" w:rsidP="004F1462">
      <w:pPr>
        <w:spacing w:after="0" w:line="480" w:lineRule="auto"/>
        <w:ind w:firstLine="720"/>
        <w:jc w:val="center"/>
        <w:rPr>
          <w:rFonts w:ascii="Times New Roman" w:eastAsia="Times New Roman" w:hAnsi="Times New Roman" w:cs="Times New Roman"/>
          <w:sz w:val="24"/>
          <w:szCs w:val="24"/>
        </w:rPr>
      </w:pPr>
    </w:p>
    <w:p w:rsidR="004F1462" w:rsidRDefault="004F1462" w:rsidP="004F1462">
      <w:pPr>
        <w:spacing w:after="0" w:line="480" w:lineRule="auto"/>
        <w:ind w:firstLine="720"/>
        <w:jc w:val="center"/>
        <w:rPr>
          <w:rFonts w:ascii="Times New Roman" w:eastAsia="Times New Roman" w:hAnsi="Times New Roman" w:cs="Times New Roman"/>
          <w:sz w:val="24"/>
          <w:szCs w:val="24"/>
        </w:rPr>
      </w:pPr>
    </w:p>
    <w:p w:rsidR="004F1462" w:rsidRDefault="004F1462" w:rsidP="004F1462">
      <w:pPr>
        <w:spacing w:after="0" w:line="480" w:lineRule="auto"/>
        <w:ind w:firstLine="720"/>
        <w:jc w:val="center"/>
        <w:rPr>
          <w:rFonts w:ascii="Times New Roman" w:eastAsia="Times New Roman" w:hAnsi="Times New Roman" w:cs="Times New Roman"/>
          <w:sz w:val="24"/>
          <w:szCs w:val="24"/>
        </w:rPr>
      </w:pPr>
    </w:p>
    <w:p w:rsidR="004F1462" w:rsidRDefault="004F1462" w:rsidP="004F1462">
      <w:pPr>
        <w:spacing w:after="0" w:line="480" w:lineRule="auto"/>
        <w:ind w:firstLine="720"/>
        <w:jc w:val="center"/>
        <w:rPr>
          <w:rFonts w:ascii="Times New Roman" w:eastAsia="Times New Roman" w:hAnsi="Times New Roman" w:cs="Times New Roman"/>
          <w:sz w:val="24"/>
          <w:szCs w:val="24"/>
        </w:rPr>
      </w:pPr>
    </w:p>
    <w:p w:rsidR="004F1462" w:rsidRDefault="004F1462" w:rsidP="004F1462">
      <w:pPr>
        <w:spacing w:after="0" w:line="480" w:lineRule="auto"/>
        <w:ind w:firstLine="720"/>
        <w:jc w:val="center"/>
        <w:rPr>
          <w:rFonts w:ascii="Times New Roman" w:eastAsia="Times New Roman" w:hAnsi="Times New Roman" w:cs="Times New Roman"/>
          <w:sz w:val="24"/>
          <w:szCs w:val="24"/>
        </w:rPr>
      </w:pPr>
    </w:p>
    <w:p w:rsidR="004F1462" w:rsidRDefault="004F1462" w:rsidP="004F1462">
      <w:pPr>
        <w:spacing w:after="0" w:line="480" w:lineRule="auto"/>
        <w:ind w:firstLine="720"/>
        <w:jc w:val="center"/>
        <w:rPr>
          <w:rFonts w:ascii="Times New Roman" w:eastAsia="Times New Roman" w:hAnsi="Times New Roman" w:cs="Times New Roman"/>
          <w:sz w:val="24"/>
          <w:szCs w:val="24"/>
        </w:rPr>
      </w:pPr>
    </w:p>
    <w:p w:rsidR="004F1462" w:rsidRDefault="004F1462" w:rsidP="004F1462">
      <w:pPr>
        <w:spacing w:after="0" w:line="480" w:lineRule="auto"/>
        <w:ind w:firstLine="720"/>
        <w:jc w:val="center"/>
        <w:rPr>
          <w:rFonts w:ascii="Times New Roman" w:eastAsia="Times New Roman" w:hAnsi="Times New Roman" w:cs="Times New Roman"/>
          <w:sz w:val="24"/>
          <w:szCs w:val="24"/>
        </w:rPr>
      </w:pPr>
    </w:p>
    <w:p w:rsidR="004F1462" w:rsidRDefault="004F1462" w:rsidP="004F1462">
      <w:pPr>
        <w:spacing w:after="0" w:line="480" w:lineRule="auto"/>
        <w:ind w:firstLine="720"/>
        <w:jc w:val="center"/>
        <w:rPr>
          <w:rFonts w:ascii="Times New Roman" w:eastAsia="Times New Roman" w:hAnsi="Times New Roman" w:cs="Times New Roman"/>
          <w:sz w:val="24"/>
          <w:szCs w:val="24"/>
        </w:rPr>
      </w:pPr>
    </w:p>
    <w:p w:rsidR="004F1462" w:rsidRDefault="004F1462" w:rsidP="004F1462">
      <w:pPr>
        <w:spacing w:after="0" w:line="480" w:lineRule="auto"/>
        <w:ind w:firstLine="720"/>
        <w:jc w:val="center"/>
        <w:rPr>
          <w:rFonts w:ascii="Times New Roman" w:eastAsia="Times New Roman" w:hAnsi="Times New Roman" w:cs="Times New Roman"/>
          <w:sz w:val="24"/>
          <w:szCs w:val="24"/>
        </w:rPr>
      </w:pPr>
      <w:bookmarkStart w:id="0" w:name="_GoBack"/>
      <w:bookmarkEnd w:id="0"/>
      <w:r>
        <w:rPr>
          <w:rFonts w:ascii="Times New Roman" w:eastAsia="Times New Roman" w:hAnsi="Times New Roman" w:cs="Times New Roman"/>
          <w:sz w:val="24"/>
          <w:szCs w:val="24"/>
        </w:rPr>
        <w:lastRenderedPageBreak/>
        <w:t>Reference</w:t>
      </w:r>
    </w:p>
    <w:p w:rsidR="004F1462" w:rsidRDefault="004F1462" w:rsidP="004F1462">
      <w:pPr>
        <w:spacing w:after="0" w:line="240" w:lineRule="auto"/>
        <w:rPr>
          <w:rFonts w:ascii="Times New Roman" w:eastAsia="Times New Roman" w:hAnsi="Times New Roman" w:cs="Times New Roman"/>
          <w:sz w:val="24"/>
          <w:szCs w:val="24"/>
        </w:rPr>
      </w:pPr>
      <w:r w:rsidRPr="004F1462">
        <w:rPr>
          <w:rFonts w:ascii="Times New Roman" w:eastAsia="Times New Roman" w:hAnsi="Times New Roman" w:cs="Times New Roman"/>
          <w:sz w:val="24"/>
          <w:szCs w:val="24"/>
        </w:rPr>
        <w:t xml:space="preserve">Domings, Y., Crevecoeur, Y., C. and Ralabate, P. (2014). Universal Design for Learning for </w:t>
      </w:r>
    </w:p>
    <w:p w:rsidR="004F1462" w:rsidRDefault="004F1462" w:rsidP="004F1462">
      <w:pPr>
        <w:spacing w:after="0" w:line="240" w:lineRule="auto"/>
        <w:rPr>
          <w:rFonts w:ascii="Times New Roman" w:eastAsia="Times New Roman" w:hAnsi="Times New Roman" w:cs="Times New Roman"/>
          <w:sz w:val="24"/>
          <w:szCs w:val="24"/>
        </w:rPr>
      </w:pPr>
    </w:p>
    <w:p w:rsidR="004F1462" w:rsidRPr="004F1462" w:rsidRDefault="004F1462" w:rsidP="004F1462">
      <w:pPr>
        <w:spacing w:after="0" w:line="240" w:lineRule="auto"/>
        <w:ind w:left="720"/>
        <w:rPr>
          <w:rFonts w:ascii="Times New Roman" w:eastAsia="Times New Roman" w:hAnsi="Times New Roman" w:cs="Times New Roman"/>
          <w:sz w:val="24"/>
          <w:szCs w:val="24"/>
        </w:rPr>
      </w:pPr>
      <w:r w:rsidRPr="004F1462">
        <w:rPr>
          <w:rFonts w:ascii="Times New Roman" w:eastAsia="Times New Roman" w:hAnsi="Times New Roman" w:cs="Times New Roman"/>
          <w:sz w:val="24"/>
          <w:szCs w:val="24"/>
        </w:rPr>
        <w:t xml:space="preserve">Learners with Autism Spectrum Disorders. Retrieved from </w:t>
      </w:r>
      <w:hyperlink r:id="rId6" w:anchor=".XS6LQJ9JHIU" w:history="1">
        <w:r w:rsidRPr="007B2FB1">
          <w:rPr>
            <w:rStyle w:val="Hyperlink"/>
            <w:rFonts w:ascii="Times New Roman" w:eastAsia="Times New Roman" w:hAnsi="Times New Roman" w:cs="Times New Roman"/>
            <w:sz w:val="24"/>
            <w:szCs w:val="24"/>
          </w:rPr>
          <w:t>http://www.cast.org/our-work/publications/2014/universal-design-learning-udl-guidelines-autism-domings.html#.XS6LQJ9JHIU</w:t>
        </w:r>
      </w:hyperlink>
    </w:p>
    <w:p w:rsidR="004F1462" w:rsidRPr="004F1462" w:rsidRDefault="004F1462" w:rsidP="004F1462">
      <w:pPr>
        <w:rPr>
          <w:rFonts w:ascii="Times New Roman" w:eastAsia="Times New Roman" w:hAnsi="Times New Roman" w:cs="Times New Roman"/>
          <w:sz w:val="24"/>
          <w:szCs w:val="24"/>
        </w:rPr>
      </w:pPr>
    </w:p>
    <w:p w:rsidR="004F1462" w:rsidRPr="009E1F89" w:rsidRDefault="004F1462" w:rsidP="005E72FE">
      <w:pPr>
        <w:spacing w:after="0" w:line="480" w:lineRule="auto"/>
        <w:ind w:firstLine="720"/>
        <w:rPr>
          <w:rFonts w:ascii="Times New Roman" w:eastAsia="Times New Roman" w:hAnsi="Times New Roman" w:cs="Times New Roman"/>
          <w:sz w:val="24"/>
          <w:szCs w:val="24"/>
        </w:rPr>
      </w:pPr>
    </w:p>
    <w:p w:rsidR="00DD6ACB" w:rsidRDefault="00DD6ACB" w:rsidP="005E72FE">
      <w:pPr>
        <w:spacing w:line="480" w:lineRule="auto"/>
      </w:pPr>
    </w:p>
    <w:sectPr w:rsidR="00DD6ACB" w:rsidSect="005E72F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65E17" w:rsidRDefault="00765E17" w:rsidP="0054185D">
      <w:pPr>
        <w:spacing w:after="0" w:line="240" w:lineRule="auto"/>
      </w:pPr>
      <w:r>
        <w:separator/>
      </w:r>
    </w:p>
  </w:endnote>
  <w:endnote w:type="continuationSeparator" w:id="1">
    <w:p w:rsidR="00765E17" w:rsidRDefault="00765E17" w:rsidP="0054185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65E17" w:rsidRDefault="00765E17" w:rsidP="0054185D">
      <w:pPr>
        <w:spacing w:after="0" w:line="240" w:lineRule="auto"/>
      </w:pPr>
      <w:r>
        <w:separator/>
      </w:r>
    </w:p>
  </w:footnote>
  <w:footnote w:type="continuationSeparator" w:id="1">
    <w:p w:rsidR="00765E17" w:rsidRDefault="00765E17" w:rsidP="0054185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646279342"/>
      <w:docPartObj>
        <w:docPartGallery w:val="Page Numbers (Top of Page)"/>
        <w:docPartUnique/>
      </w:docPartObj>
    </w:sdtPr>
    <w:sdtEndPr>
      <w:rPr>
        <w:noProof/>
      </w:rPr>
    </w:sdtEndPr>
    <w:sdtContent>
      <w:p w:rsidR="0054185D" w:rsidRPr="0054185D" w:rsidRDefault="0054185D" w:rsidP="0054185D">
        <w:pPr>
          <w:ind w:firstLine="720"/>
          <w:rPr>
            <w:rFonts w:ascii="Times New Roman" w:eastAsia="Times New Roman" w:hAnsi="Times New Roman" w:cs="Times New Roman"/>
            <w:sz w:val="24"/>
            <w:szCs w:val="24"/>
          </w:rPr>
        </w:pPr>
        <w:r w:rsidRPr="0054185D">
          <w:rPr>
            <w:rFonts w:ascii="Times New Roman" w:eastAsia="Times New Roman" w:hAnsi="Times New Roman" w:cs="Times New Roman"/>
            <w:sz w:val="24"/>
            <w:szCs w:val="24"/>
          </w:rPr>
          <w:t>PART TWO: MODULE 1: ASSIGNMENT 2</w:t>
        </w:r>
        <w:r w:rsidR="00DC05FF">
          <w:rPr>
            <w:rFonts w:ascii="Times New Roman" w:eastAsia="Times New Roman" w:hAnsi="Times New Roman" w:cs="Times New Roman"/>
            <w:sz w:val="24"/>
            <w:szCs w:val="24"/>
          </w:rPr>
          <w:t xml:space="preserve">                                                            </w:t>
        </w:r>
        <w:r w:rsidR="00C94AB0" w:rsidRPr="0054185D">
          <w:rPr>
            <w:rFonts w:ascii="Times New Roman" w:hAnsi="Times New Roman" w:cs="Times New Roman"/>
            <w:sz w:val="24"/>
            <w:szCs w:val="24"/>
          </w:rPr>
          <w:fldChar w:fldCharType="begin"/>
        </w:r>
        <w:r w:rsidRPr="0054185D">
          <w:rPr>
            <w:rFonts w:ascii="Times New Roman" w:hAnsi="Times New Roman" w:cs="Times New Roman"/>
            <w:sz w:val="24"/>
            <w:szCs w:val="24"/>
          </w:rPr>
          <w:instrText xml:space="preserve"> PAGE   \* MERGEFORMAT </w:instrText>
        </w:r>
        <w:r w:rsidR="00C94AB0" w:rsidRPr="0054185D">
          <w:rPr>
            <w:rFonts w:ascii="Times New Roman" w:hAnsi="Times New Roman" w:cs="Times New Roman"/>
            <w:sz w:val="24"/>
            <w:szCs w:val="24"/>
          </w:rPr>
          <w:fldChar w:fldCharType="separate"/>
        </w:r>
        <w:r w:rsidR="00A229C5">
          <w:rPr>
            <w:rFonts w:ascii="Times New Roman" w:hAnsi="Times New Roman" w:cs="Times New Roman"/>
            <w:noProof/>
            <w:sz w:val="24"/>
            <w:szCs w:val="24"/>
          </w:rPr>
          <w:t>4</w:t>
        </w:r>
        <w:r w:rsidR="00C94AB0" w:rsidRPr="0054185D">
          <w:rPr>
            <w:rFonts w:ascii="Times New Roman" w:hAnsi="Times New Roman" w:cs="Times New Roman"/>
            <w:noProof/>
            <w:sz w:val="24"/>
            <w:szCs w:val="24"/>
          </w:rPr>
          <w:fldChar w:fldCharType="end"/>
        </w:r>
      </w:p>
    </w:sdtContent>
  </w:sdt>
  <w:p w:rsidR="0054185D" w:rsidRPr="0054185D" w:rsidRDefault="0054185D">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5217537"/>
      <w:docPartObj>
        <w:docPartGallery w:val="Page Numbers (Top of Page)"/>
        <w:docPartUnique/>
      </w:docPartObj>
    </w:sdtPr>
    <w:sdtEndPr>
      <w:rPr>
        <w:noProof/>
      </w:rPr>
    </w:sdtEndPr>
    <w:sdtContent>
      <w:p w:rsidR="005E72FE" w:rsidRPr="0054185D" w:rsidRDefault="005E72FE" w:rsidP="00DC05FF">
        <w:pPr>
          <w:rPr>
            <w:rFonts w:ascii="Times New Roman" w:eastAsia="Times New Roman" w:hAnsi="Times New Roman" w:cs="Times New Roman"/>
            <w:sz w:val="24"/>
            <w:szCs w:val="24"/>
          </w:rPr>
        </w:pPr>
        <w:r>
          <w:rPr>
            <w:rFonts w:ascii="Times New Roman" w:hAnsi="Times New Roman" w:cs="Times New Roman"/>
            <w:sz w:val="24"/>
            <w:szCs w:val="24"/>
          </w:rPr>
          <w:t xml:space="preserve">Running head: </w:t>
        </w:r>
        <w:r w:rsidRPr="0054185D">
          <w:rPr>
            <w:rFonts w:ascii="Times New Roman" w:eastAsia="Times New Roman" w:hAnsi="Times New Roman" w:cs="Times New Roman"/>
            <w:sz w:val="24"/>
            <w:szCs w:val="24"/>
          </w:rPr>
          <w:t>PART TWO: MODULE 1: ASSIGNMENT 2</w:t>
        </w:r>
        <w:r w:rsidR="00DC05FF">
          <w:rPr>
            <w:rFonts w:ascii="Times New Roman" w:eastAsia="Times New Roman" w:hAnsi="Times New Roman" w:cs="Times New Roman"/>
            <w:sz w:val="24"/>
            <w:szCs w:val="24"/>
          </w:rPr>
          <w:t xml:space="preserve">                                                 </w:t>
        </w:r>
        <w:r w:rsidR="00C94AB0" w:rsidRPr="0054185D">
          <w:rPr>
            <w:rFonts w:ascii="Times New Roman" w:hAnsi="Times New Roman" w:cs="Times New Roman"/>
            <w:sz w:val="24"/>
            <w:szCs w:val="24"/>
          </w:rPr>
          <w:fldChar w:fldCharType="begin"/>
        </w:r>
        <w:r w:rsidRPr="0054185D">
          <w:rPr>
            <w:rFonts w:ascii="Times New Roman" w:hAnsi="Times New Roman" w:cs="Times New Roman"/>
            <w:sz w:val="24"/>
            <w:szCs w:val="24"/>
          </w:rPr>
          <w:instrText xml:space="preserve"> PAGE   \* MERGEFORMAT </w:instrText>
        </w:r>
        <w:r w:rsidR="00C94AB0" w:rsidRPr="0054185D">
          <w:rPr>
            <w:rFonts w:ascii="Times New Roman" w:hAnsi="Times New Roman" w:cs="Times New Roman"/>
            <w:sz w:val="24"/>
            <w:szCs w:val="24"/>
          </w:rPr>
          <w:fldChar w:fldCharType="separate"/>
        </w:r>
        <w:r w:rsidR="00A229C5">
          <w:rPr>
            <w:rFonts w:ascii="Times New Roman" w:hAnsi="Times New Roman" w:cs="Times New Roman"/>
            <w:noProof/>
            <w:sz w:val="24"/>
            <w:szCs w:val="24"/>
          </w:rPr>
          <w:t>1</w:t>
        </w:r>
        <w:r w:rsidR="00C94AB0" w:rsidRPr="0054185D">
          <w:rPr>
            <w:rFonts w:ascii="Times New Roman" w:hAnsi="Times New Roman" w:cs="Times New Roman"/>
            <w:noProof/>
            <w:sz w:val="24"/>
            <w:szCs w:val="24"/>
          </w:rPr>
          <w:fldChar w:fldCharType="end"/>
        </w:r>
      </w:p>
    </w:sdtContent>
  </w:sdt>
  <w:p w:rsidR="005E72FE" w:rsidRDefault="005E72FE">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2C54FA"/>
    <w:rsid w:val="002C54FA"/>
    <w:rsid w:val="004849CB"/>
    <w:rsid w:val="004F1462"/>
    <w:rsid w:val="0054185D"/>
    <w:rsid w:val="00580BE6"/>
    <w:rsid w:val="005E72FE"/>
    <w:rsid w:val="006A1F80"/>
    <w:rsid w:val="00765E17"/>
    <w:rsid w:val="007E226B"/>
    <w:rsid w:val="00A04A3F"/>
    <w:rsid w:val="00A229C5"/>
    <w:rsid w:val="00AE5825"/>
    <w:rsid w:val="00C94AB0"/>
    <w:rsid w:val="00DC05FF"/>
    <w:rsid w:val="00DD6AC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185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18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185D"/>
  </w:style>
  <w:style w:type="paragraph" w:styleId="Footer">
    <w:name w:val="footer"/>
    <w:basedOn w:val="Normal"/>
    <w:link w:val="FooterChar"/>
    <w:uiPriority w:val="99"/>
    <w:unhideWhenUsed/>
    <w:rsid w:val="005418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185D"/>
  </w:style>
  <w:style w:type="character" w:styleId="Hyperlink">
    <w:name w:val="Hyperlink"/>
    <w:basedOn w:val="DefaultParagraphFont"/>
    <w:uiPriority w:val="99"/>
    <w:unhideWhenUsed/>
    <w:rsid w:val="004F1462"/>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ast.org/our-work/publications/2014/universal-design-learning-udl-guidelines-autism-domings.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402</Words>
  <Characters>2294</Characters>
  <Application>Microsoft Office Word</Application>
  <DocSecurity>0</DocSecurity>
  <Lines>19</Lines>
  <Paragraphs>5</Paragraphs>
  <ScaleCrop>false</ScaleCrop>
  <Company/>
  <LinksUpToDate>false</LinksUpToDate>
  <CharactersWithSpaces>2691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ELOHIM</dc:creator>
  <cp:lastModifiedBy>ADM</cp:lastModifiedBy>
  <cp:revision>2</cp:revision>
  <dcterms:created xsi:type="dcterms:W3CDTF">2020-07-02T09:46:00Z</dcterms:created>
  <dcterms:modified xsi:type="dcterms:W3CDTF">2020-07-02T09:46:00Z</dcterms:modified>
</cp:coreProperties>
</file>